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9" w:rsidRDefault="004C0389" w:rsidP="004C0389">
      <w:r>
        <w:t>Технології конструювання уроку</w:t>
      </w:r>
    </w:p>
    <w:p w:rsidR="004C0389" w:rsidRDefault="004C0389" w:rsidP="004C0389"/>
    <w:p w:rsidR="004C0389" w:rsidRDefault="004C0389" w:rsidP="004C0389">
      <w:r>
        <w:rPr>
          <w:rFonts w:ascii="Arial" w:hAnsi="Arial" w:cs="Arial"/>
        </w:rPr>
        <w:t>►►</w:t>
      </w:r>
      <w:r>
        <w:t xml:space="preserve"> Структура особистісно орієнтованого уроку (за С. Подмазіним)</w:t>
      </w:r>
    </w:p>
    <w:p w:rsidR="004C0389" w:rsidRDefault="004C0389" w:rsidP="004C0389">
      <w:r>
        <w:t>1.</w:t>
      </w:r>
      <w:r>
        <w:tab/>
        <w:t>Етап «Орієнтація в навчальному матеріалі» (мотивація на-ступної діяльності учителем, орієнтація учнів щодо місця уроку у навчальному курсі, розділі, темі (схеми, таблиці, опори, сло¬весна настанова та ін.), опора на особистий досвід учнів).</w:t>
      </w:r>
    </w:p>
    <w:p w:rsidR="004C0389" w:rsidRDefault="004C0389" w:rsidP="004C0389">
      <w:r>
        <w:t>2.</w:t>
      </w:r>
      <w:r>
        <w:tab/>
        <w:t>Етап цілепокладання (визначення разом з учнями особистісно- значущої мети діяльності, що передбачено здійснити протягом уроку, та показників досягнення поставленої мети).</w:t>
      </w:r>
    </w:p>
    <w:p w:rsidR="004C0389" w:rsidRDefault="004C0389" w:rsidP="004C0389">
      <w:r>
        <w:t>3.</w:t>
      </w:r>
      <w:r>
        <w:tab/>
        <w:t>Етап «Проектування наступної діяльності» (залучення учнів (за можливості) до планування та обговорення діяльності, що здійснюватиметься на уроці).</w:t>
      </w:r>
    </w:p>
    <w:p w:rsidR="004C0389" w:rsidRDefault="004C0389" w:rsidP="004C0389">
      <w:r>
        <w:t>4.</w:t>
      </w:r>
      <w:r>
        <w:tab/>
        <w:t>Етап організації виконання плану діяльності (надання варіа-тивності в обиранні способів навчальної діяльності (писемного або усного; індивідуального або у групі; переказування опорних положень або розгорнута відповідь; в узагальненому вигляді або на конкретних прикладах тощо).</w:t>
      </w:r>
    </w:p>
    <w:p w:rsidR="004C0389" w:rsidRDefault="004C0389" w:rsidP="004C0389">
      <w:r>
        <w:t>5.</w:t>
      </w:r>
      <w:r>
        <w:tab/>
        <w:t>Етап контрольно-оцінювальний (залучення учнів до контролю (взаємо- та самоконтроль) за розвитком навчальної діяльності, порівняння отриманого результату з критеріями; участь учнів у виправленні допущених помилок, осмислення їх причин (взаємо- та самоаналіз) тощо).</w:t>
      </w:r>
    </w:p>
    <w:p w:rsidR="004C0389" w:rsidRDefault="004C0389" w:rsidP="004C0389">
      <w:r>
        <w:t>6.</w:t>
      </w:r>
      <w:r>
        <w:tab/>
        <w:t>Завершальний етап (усвідомлення ситуації досягнення мети, пе¬реживання ситуації успіху, підкріплення позитивної мотивації щодо самої діяльності, рефлексія).</w:t>
      </w:r>
    </w:p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>
      <w:r>
        <w:rPr>
          <w:rFonts w:ascii="Arial" w:hAnsi="Arial" w:cs="Arial"/>
        </w:rPr>
        <w:t>►►</w:t>
      </w:r>
      <w:r>
        <w:t xml:space="preserve"> Структура уроку за діяльнісним підходом (за І. Коронковою, Л. Тєрьошиною)</w:t>
      </w:r>
    </w:p>
    <w:p w:rsidR="004C0389" w:rsidRDefault="004C0389" w:rsidP="004C0389">
      <w:r>
        <w:t>Урок формування нових понять</w:t>
      </w:r>
    </w:p>
    <w:p w:rsidR="004C0389" w:rsidRDefault="004C0389" w:rsidP="004C0389">
      <w:r>
        <w:t xml:space="preserve">І. Самовизначення до діяльності (організаційний момент, 1-2 хв.) </w:t>
      </w:r>
    </w:p>
    <w:p w:rsidR="004C0389" w:rsidRDefault="004C0389" w:rsidP="004C0389">
      <w:r>
        <w:lastRenderedPageBreak/>
        <w:t>Мета: залучення учнів до діяльності на особистісно-значущому рівні («Хочу, тому що зможу»).</w:t>
      </w:r>
      <w:r>
        <w:tab/>
      </w:r>
    </w:p>
    <w:p w:rsidR="004C0389" w:rsidRDefault="004C0389" w:rsidP="004C0389">
      <w:r>
        <w:t>Результат: в учнів має виникнути позитивна емоційна спрямо¬ваність.</w:t>
      </w:r>
    </w:p>
    <w:p w:rsidR="004C0389" w:rsidRDefault="004C0389" w:rsidP="004C0389">
      <w:r>
        <w:t>Прийоми роботи:</w:t>
      </w:r>
    </w:p>
    <w:p w:rsidR="004C0389" w:rsidRDefault="004C0389" w:rsidP="004C0389">
      <w:r>
        <w:t>•</w:t>
      </w:r>
      <w:r>
        <w:tab/>
        <w:t>учитель на початку уроку висловлює добрі побажання дітям; пропонує побажати одне одному успіху (плескати в долоні із су¬сідом по парті та _н..);</w:t>
      </w:r>
    </w:p>
    <w:p w:rsidR="004C0389" w:rsidRDefault="004C0389" w:rsidP="004C0389">
      <w:r>
        <w:t>•</w:t>
      </w:r>
      <w:r>
        <w:tab/>
        <w:t>учитель пропонує дітям обміркувати, що знадобиться для успішної роботи на уроці;</w:t>
      </w:r>
    </w:p>
    <w:p w:rsidR="004C0389" w:rsidRDefault="004C0389" w:rsidP="004C0389">
      <w:r>
        <w:t>•</w:t>
      </w:r>
      <w:r>
        <w:tab/>
        <w:t>девіз, епіграф («З малої перемоги розпочинається великий успіх»);</w:t>
      </w:r>
    </w:p>
    <w:p w:rsidR="004C0389" w:rsidRDefault="004C0389" w:rsidP="004C0389">
      <w:r>
        <w:t>•</w:t>
      </w:r>
      <w:r>
        <w:tab/>
        <w:t>самоперевірка (взаємоперевірка) домашнього завдання за зраз¬ком тощо.</w:t>
      </w:r>
    </w:p>
    <w:p w:rsidR="004C0389" w:rsidRDefault="004C0389" w:rsidP="004C0389">
      <w:r>
        <w:t>ІІ. Актуалізація знань (4-5 хв)</w:t>
      </w:r>
    </w:p>
    <w:p w:rsidR="004C0389" w:rsidRDefault="004C0389" w:rsidP="004C0389">
      <w:r>
        <w:t>Мета: повторення вивченого матеріалу, необхідного для «від¬криття» нового знання; виявлення утруднень в індивідуальній ді¬яльності кожного учня.</w:t>
      </w:r>
    </w:p>
    <w:p w:rsidR="004C0389" w:rsidRDefault="004C0389" w:rsidP="004C0389">
      <w:r>
        <w:t>Результат: виникнення проблемної ситуації.</w:t>
      </w:r>
    </w:p>
    <w:p w:rsidR="004C0389" w:rsidRDefault="004C0389" w:rsidP="004C0389">
      <w:r>
        <w:t>ІІІ. Постановка навчального завдання (4-5 хв)</w:t>
      </w:r>
    </w:p>
    <w:p w:rsidR="004C0389" w:rsidRDefault="004C0389" w:rsidP="004C0389">
      <w:r>
        <w:t>Мета: обговорення утруднень («Чому виникли труднощі?», «Чо¬го ми ще не знаємо?»); повідомлення мети уроку у вигляді питання, на яке необхідно дати відповідь, чи у вигляді теми уроку.</w:t>
      </w:r>
    </w:p>
    <w:p w:rsidR="004C0389" w:rsidRDefault="004C0389" w:rsidP="004C0389">
      <w:r>
        <w:t>Методи: спонукальний від проблемної ситуації діалог; діалог, що підводить до теми уроку тощо.</w:t>
      </w:r>
    </w:p>
    <w:p w:rsidR="004C0389" w:rsidRDefault="004C0389" w:rsidP="004C0389">
      <w:r>
        <w:t>ІV. «Відкриття нового знання» (побудова проекту виходу із утруд¬нення) (7-8 хв)</w:t>
      </w:r>
    </w:p>
    <w:p w:rsidR="004C0389" w:rsidRDefault="004C0389" w:rsidP="004C0389">
      <w:r>
        <w:t>Мета: усне розв’язування задачі та обговорення проекту її розв’язання.</w:t>
      </w:r>
    </w:p>
    <w:p w:rsidR="004C0389" w:rsidRDefault="004C0389" w:rsidP="004C0389">
      <w:r>
        <w:t>Способи: діалог, дискусія, групова чи парна робота.</w:t>
      </w:r>
    </w:p>
    <w:p w:rsidR="004C0389" w:rsidRDefault="004C0389" w:rsidP="004C0389">
      <w:r>
        <w:t>Методи: спонукальний від проблемної ситуації діалог; діалог, що підводить до відкриття нового знання тощо.</w:t>
      </w:r>
    </w:p>
    <w:p w:rsidR="004C0389" w:rsidRDefault="004C0389" w:rsidP="004C0389">
      <w:r>
        <w:t>V. Первинне закріплення (4-5 хв)</w:t>
      </w:r>
    </w:p>
    <w:p w:rsidR="004C0389" w:rsidRDefault="004C0389" w:rsidP="004C0389">
      <w:r>
        <w:t>Мета: повідомлення нового знання; записування у вигляді опор¬ного сигналу.</w:t>
      </w:r>
    </w:p>
    <w:p w:rsidR="004C0389" w:rsidRDefault="004C0389" w:rsidP="004C0389">
      <w:r>
        <w:t>Способи: фронтальна робота, робота в парах;</w:t>
      </w:r>
    </w:p>
    <w:p w:rsidR="004C0389" w:rsidRDefault="004C0389" w:rsidP="004C0389">
      <w:r>
        <w:t>Методи: коментування; позначення знаковими символами; ви¬конання продуктивних завдань.</w:t>
      </w:r>
    </w:p>
    <w:p w:rsidR="004C0389" w:rsidRDefault="004C0389" w:rsidP="004C0389">
      <w:r>
        <w:t>VІ. Самостійна робота з самоперевіркою за еталоном (4-5 хв)</w:t>
      </w:r>
    </w:p>
    <w:p w:rsidR="004C0389" w:rsidRDefault="004C0389" w:rsidP="004C0389">
      <w:r>
        <w:t>Мета: кожен для себе повинен усвідомити, що він уже вміє. Особливості: незначний обсяг самостійної роботи (не більше ніж 2-3 типових завдання); виконується письмово.</w:t>
      </w:r>
    </w:p>
    <w:p w:rsidR="004C0389" w:rsidRDefault="004C0389" w:rsidP="004C0389">
      <w:r>
        <w:t>Методи: самоконтроль, самооцінка.</w:t>
      </w:r>
    </w:p>
    <w:p w:rsidR="004C0389" w:rsidRDefault="004C0389" w:rsidP="004C0389">
      <w:r>
        <w:t xml:space="preserve">VІІ. Включення нового знання в систему знань і повторення (7-8 хв) </w:t>
      </w:r>
    </w:p>
    <w:p w:rsidR="004C0389" w:rsidRDefault="004C0389" w:rsidP="004C0389">
      <w:r>
        <w:t>Особливості: спочатку запропонувати учням з набору завдань ви¬брати і виконати тільки ті, що містять новий алгоритм чи нові по¬няття; потім виконати вправи, у яких нове знання використовують разом із вивченим раніше.</w:t>
      </w:r>
    </w:p>
    <w:p w:rsidR="004C0389" w:rsidRDefault="004C0389" w:rsidP="004C0389">
      <w:r>
        <w:t>VІІІ.Рефлексія діяльності (2-3 хв)</w:t>
      </w:r>
    </w:p>
    <w:p w:rsidR="004C0389" w:rsidRDefault="004C0389" w:rsidP="004C0389">
      <w:r>
        <w:t>Мета: усвідомлення учнями своєї навчальної діяльності; само¬оцінка результатів своєї діяльності та всього класу.</w:t>
      </w:r>
    </w:p>
    <w:p w:rsidR="004C0389" w:rsidRDefault="004C0389" w:rsidP="004C0389">
      <w:r>
        <w:t>Запитання</w:t>
      </w:r>
    </w:p>
    <w:p w:rsidR="004C0389" w:rsidRDefault="004C0389" w:rsidP="004C0389">
      <w:r>
        <w:t></w:t>
      </w:r>
      <w:r>
        <w:tab/>
        <w:t>Чи вдалося розв’язати поставлене завдання?</w:t>
      </w:r>
    </w:p>
    <w:p w:rsidR="004C0389" w:rsidRDefault="004C0389" w:rsidP="004C0389">
      <w:r>
        <w:t></w:t>
      </w:r>
      <w:r>
        <w:tab/>
        <w:t>У який спосіб?</w:t>
      </w:r>
    </w:p>
    <w:p w:rsidR="004C0389" w:rsidRDefault="004C0389" w:rsidP="004C0389">
      <w:r>
        <w:t></w:t>
      </w:r>
      <w:r>
        <w:tab/>
        <w:t>Які результати отримали?</w:t>
      </w:r>
    </w:p>
    <w:p w:rsidR="004C0389" w:rsidRDefault="004C0389" w:rsidP="004C0389">
      <w:r>
        <w:t></w:t>
      </w:r>
      <w:r>
        <w:tab/>
        <w:t>Що потрібно ще зробити?</w:t>
      </w:r>
    </w:p>
    <w:p w:rsidR="004C0389" w:rsidRDefault="004C0389" w:rsidP="004C0389">
      <w:r>
        <w:t></w:t>
      </w:r>
      <w:r>
        <w:tab/>
        <w:t>Де можна застосувати нове знання?</w:t>
      </w:r>
    </w:p>
    <w:p w:rsidR="004C0389" w:rsidRDefault="004C0389" w:rsidP="004C0389">
      <w:r>
        <w:t></w:t>
      </w:r>
      <w:r>
        <w:tab/>
        <w:t>Що на уроці у вас вийшло добре?</w:t>
      </w:r>
    </w:p>
    <w:p w:rsidR="004C0389" w:rsidRDefault="004C0389" w:rsidP="004C0389">
      <w:r>
        <w:t></w:t>
      </w:r>
      <w:r>
        <w:tab/>
        <w:t>Над чим потрібно попрацювати ще?</w:t>
      </w:r>
    </w:p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>
      <w:r>
        <w:rPr>
          <w:rFonts w:ascii="Arial" w:hAnsi="Arial" w:cs="Arial"/>
        </w:rPr>
        <w:t>►►</w:t>
      </w:r>
      <w:r>
        <w:t xml:space="preserve"> Технологія побудови уроку як цілісного творчого процесу (за О. Митником)</w:t>
      </w:r>
    </w:p>
    <w:p w:rsidR="004C0389" w:rsidRDefault="004C0389" w:rsidP="004C0389">
      <w:r>
        <w:t>1. Створення атмосфери довіри до дитини, забезпечення взаємо¬зв’язку розумової діяльності з позитивними емоціями. Органі¬зація цілісного контакту з усім класом, скорочення заборонних педагогічних вимог та поширення позитивно-орієнтовних; ви¬явлення розуміння ситуативного внутрішнього настрою (психіч¬ного стану) учнів за зовнішніми ознаками (погляд, вираз облич¬чя та _н..), урахування його, передавання учням цього розумін¬ня; формулювання яскравої мети діяльності та де-монстрування шляхів їх досягнення.</w:t>
      </w:r>
    </w:p>
    <w:p w:rsidR="004C0389" w:rsidRDefault="004C0389" w:rsidP="004C0389">
      <w:r>
        <w:t>2. Створення ситуації успіху. Фіксація уваги навіть на не-зна¬чному досягненні дитини: учні можуть поплескати у долоні,</w:t>
      </w:r>
    </w:p>
    <w:p w:rsidR="004C0389" w:rsidRDefault="004C0389" w:rsidP="004C0389">
      <w:r>
        <w:t>учитель потиснути руку вихованцеві за оригінальне (альтерна-тивне, раціональне) розв’язання певного завдання.</w:t>
      </w:r>
    </w:p>
    <w:p w:rsidR="004C0389" w:rsidRDefault="004C0389" w:rsidP="004C0389">
      <w:r>
        <w:t>3. Розгортання палітри роздумів під час вивчення нового матеріа-лу. Основну увагу вчителя спрямовано не на результат засвоєн¬ня певних знань, а на процес його досягнення. Конструктивна взаємодія в підсистемах «учитель — клас», «учитель — учень» відбувається так: спочатку вчитель виявляє різні індивідуаль¬ні семантики розуміння учнем змісту поняття, яке він засвоює, потім — колективно обговорюють їх, обирають найточніші з точки зору науки, підкріплюють власними міркуваннями. Поступово учні визнають: істина, за винятком історичних фак¬тів, не дана ззовні готовою і кожний здатен зробити внесок в її осягнення.</w:t>
      </w:r>
    </w:p>
    <w:p w:rsidR="004C0389" w:rsidRDefault="004C0389" w:rsidP="004C0389">
      <w:r>
        <w:t>4. Застосування на уроках інтерактивних методів навчання, що до-поможуть учителеві внести у навчальний процес елементи дослі-дження, пошуку, порівняння різноманітних фактів, явищ, по¬зицій, висновків. Так, на рівні засвоєння нових знань можуть бути використані такі методи: проблемно-пошуковий діалог, на рівні формування інтелектуально-творчих умінь: «мозкова ата¬ка», інверсія, інцидент, дидактична гра, синектика.</w:t>
      </w:r>
    </w:p>
    <w:p w:rsidR="004C0389" w:rsidRDefault="004C0389" w:rsidP="004C0389">
      <w:r>
        <w:t>5. Вивчення поняття та його властивостей, формування логічних умінь: класифікувати, аналізувати, знаходити закономірності, висувати гіпотези; доводити власну точку зору, міркуючи за ана-логією або проводячи прості дедуктивні міркування тощо.</w:t>
      </w:r>
    </w:p>
    <w:p w:rsidR="004C0389" w:rsidRDefault="004C0389" w:rsidP="004C0389">
      <w:r>
        <w:t>6. Упровадження завдань комбінованого характеру завдань з ло-гічним навантаженням.</w:t>
      </w:r>
    </w:p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>
      <w:r>
        <w:rPr>
          <w:rFonts w:ascii="Arial" w:hAnsi="Arial" w:cs="Arial"/>
        </w:rPr>
        <w:t>►►</w:t>
      </w:r>
      <w:r>
        <w:t xml:space="preserve"> Технологія побудови уроку, спрямованого на розвиток</w:t>
      </w:r>
    </w:p>
    <w:p w:rsidR="004C0389" w:rsidRDefault="004C0389" w:rsidP="004C0389">
      <w:r>
        <w:t>критичного мислення (за Дженні Л. Стіл, Куртіс С. Мередит, Чарльз Темпл)</w:t>
      </w:r>
    </w:p>
    <w:p w:rsidR="004C0389" w:rsidRDefault="004C0389" w:rsidP="004C0389">
      <w:r>
        <w:t>1. Актуалізація</w:t>
      </w:r>
    </w:p>
    <w:p w:rsidR="004C0389" w:rsidRDefault="004C0389" w:rsidP="004C0389">
      <w:r>
        <w:t>Мета: визначення власного знання дитини, до якого можна до¬дати нове; активізація учня; створення зацікавленості та спрямова¬ності на дослідження теми.</w:t>
      </w:r>
    </w:p>
    <w:p w:rsidR="004C0389" w:rsidRDefault="004C0389" w:rsidP="004C0389">
      <w:r>
        <w:t>Способи реалізації: залучення пам’яті, інтелекту;' постановка питання; висування гіпотези; обговорення мети уроку.</w:t>
      </w:r>
    </w:p>
    <w:p w:rsidR="004C0389" w:rsidRDefault="004C0389" w:rsidP="004C0389">
      <w:r>
        <w:t>2. Усвідомлення змісту</w:t>
      </w:r>
    </w:p>
    <w:p w:rsidR="004C0389" w:rsidRDefault="004C0389" w:rsidP="004C0389">
      <w:r>
        <w:t>Мета: підтримання зацікавленості учня перевірити власне ро-зуміння; здійснення пошукової діяльності; конструювання чи усві-домлення нового знання.</w:t>
      </w:r>
    </w:p>
    <w:p w:rsidR="004C0389" w:rsidRDefault="004C0389" w:rsidP="004C0389">
      <w:r>
        <w:t>Способи реалізації: читання тексту; лекція; перегляд відео; до¬свід учнів; дослідження.</w:t>
      </w:r>
    </w:p>
    <w:p w:rsidR="004C0389" w:rsidRDefault="004C0389" w:rsidP="004C0389">
      <w:r>
        <w:t>3. Рефлексія</w:t>
      </w:r>
    </w:p>
    <w:p w:rsidR="004C0389" w:rsidRDefault="004C0389" w:rsidP="004C0389">
      <w:r>
        <w:t>Мета: перетворення учнями нових знань на власні, що забезпе¬чує їх тривалість; перегляд ідей, що розглядалися, значення яких усвідомили (учні запитують, інтерпретують, застосовують, диску-тують, піддають сумніву).</w:t>
      </w:r>
    </w:p>
    <w:p w:rsidR="004C0389" w:rsidRDefault="004C0389" w:rsidP="004C0389">
      <w:r>
        <w:t>Способи реалізації: обговорення; систематизація; переоцінюван¬ня; переоформлення; нове тлумачення здобутих знань тощо.</w:t>
      </w:r>
    </w:p>
    <w:p w:rsidR="004C0389" w:rsidRDefault="004C0389" w:rsidP="004C0389">
      <w:r>
        <w:rPr>
          <w:rFonts w:ascii="Arial" w:hAnsi="Arial" w:cs="Arial"/>
        </w:rPr>
        <w:t>►►</w:t>
      </w:r>
      <w:r>
        <w:t xml:space="preserve"> Організація уроку за моделлю «урок-діалог» (за І. Зязюном) Проблемно-діалоговий урок містить такі елементи:</w:t>
      </w:r>
    </w:p>
    <w:p w:rsidR="004C0389" w:rsidRDefault="004C0389" w:rsidP="004C0389">
      <w:r>
        <w:t></w:t>
      </w:r>
      <w:r>
        <w:tab/>
        <w:t>створення вчителем проблемної ситуації та формулювання на-вчальної проблеми;</w:t>
      </w:r>
    </w:p>
    <w:p w:rsidR="004C0389" w:rsidRDefault="004C0389" w:rsidP="004C0389">
      <w:r>
        <w:t></w:t>
      </w:r>
      <w:r>
        <w:tab/>
        <w:t>висунення гіпотез;</w:t>
      </w:r>
    </w:p>
    <w:p w:rsidR="004C0389" w:rsidRDefault="004C0389" w:rsidP="004C0389">
      <w:r>
        <w:t></w:t>
      </w:r>
      <w:r>
        <w:tab/>
        <w:t>актуалізація опорних знань учнів;</w:t>
      </w:r>
    </w:p>
    <w:p w:rsidR="004C0389" w:rsidRDefault="004C0389" w:rsidP="004C0389">
      <w:r>
        <w:t></w:t>
      </w:r>
      <w:r>
        <w:tab/>
        <w:t>складання плану розв’язування проблеми;</w:t>
      </w:r>
    </w:p>
    <w:p w:rsidR="004C0389" w:rsidRDefault="004C0389" w:rsidP="004C0389">
      <w:r>
        <w:t></w:t>
      </w:r>
      <w:r>
        <w:tab/>
        <w:t>пошук шляхів розв’язування проблеми (відкриття нового знан-ня);</w:t>
      </w:r>
    </w:p>
    <w:p w:rsidR="004C0389" w:rsidRDefault="004C0389" w:rsidP="004C0389">
      <w:r>
        <w:t></w:t>
      </w:r>
      <w:r>
        <w:tab/>
        <w:t>формулювання розв’язування проблеми і застосування нового знання на практиці.</w:t>
      </w:r>
    </w:p>
    <w:p w:rsidR="004C0389" w:rsidRDefault="004C0389" w:rsidP="004C0389">
      <w:r>
        <w:t>Мета уроку, її спрямування</w:t>
      </w:r>
    </w:p>
    <w:p w:rsidR="004C0389" w:rsidRDefault="004C0389" w:rsidP="004C0389">
      <w:r>
        <w:t>Розвиток інтелектуального, творчого потенціалу учнів засобами вивчення основ наук; збагачення учнів знаннями; розвиток умінь, навичок; формування ставлення до знань як передумови їхнього особистісного розвитку і становлення.</w:t>
      </w:r>
    </w:p>
    <w:p w:rsidR="004C0389" w:rsidRDefault="004C0389" w:rsidP="004C0389">
      <w:r>
        <w:t>Завдання, професійна позиція педагога</w:t>
      </w:r>
    </w:p>
    <w:p w:rsidR="004C0389" w:rsidRDefault="004C0389" w:rsidP="004C0389">
      <w:r>
        <w:t>Створення умов для активного навчання учнів, реалізації ними власного творчого потенціалу, потреб особистісного розвитку; особистісна позиція у спілкуванні з учнями, орієнтація їх на співпра¬цю, довіра до учнів; зосередженість на учнях; виявлення щирої за¬цікавленості в їхньому зростанні.</w:t>
      </w:r>
    </w:p>
    <w:p w:rsidR="004C0389" w:rsidRDefault="004C0389" w:rsidP="004C0389">
      <w:r>
        <w:t xml:space="preserve">Основний механізм педагогічного керівництва навчанням </w:t>
      </w:r>
    </w:p>
    <w:p w:rsidR="004C0389" w:rsidRDefault="004C0389" w:rsidP="004C0389">
      <w:r>
        <w:t xml:space="preserve">Орієнтація на контактну взаємодію з учнями, зважання на їх¬ні інтереси, досвід, потреби; рефлексивне керування пізнавальною діяльністю учнів, що будується на відтворенні вчителем поведінки, стану, характеру діяльності учнів на уроці з наступним коригуван¬ням навчального процесу на підставі врахування здобутої інформації. </w:t>
      </w:r>
    </w:p>
    <w:p w:rsidR="004C0389" w:rsidRDefault="004C0389" w:rsidP="004C0389">
      <w:r>
        <w:t xml:space="preserve">Характер пізнавальної діяльності, позиція учня </w:t>
      </w:r>
    </w:p>
    <w:p w:rsidR="004C0389" w:rsidRDefault="004C0389" w:rsidP="004C0389">
      <w:r>
        <w:t>Активна пізнавальна діяльність; готовність до самостійної роботи; виявлення ініціативи, творчості; можливість бути рівноправ¬ним суб’єктом навчання, впливати на характер власної пізнаваль¬ної діяльності, відчувати відповідальність перед собою за її резуль¬тати. Особистісний характер пізнавальної діяльності; виявлення свого ставлення до набутих знань, використання їх як інструменту розв’язання практичних завдань; співпраця з учителем.</w:t>
      </w:r>
    </w:p>
    <w:p w:rsidR="004C0389" w:rsidRDefault="004C0389" w:rsidP="004C0389">
      <w:r>
        <w:t>Оцінювання навчання</w:t>
      </w:r>
    </w:p>
    <w:p w:rsidR="004C0389" w:rsidRDefault="004C0389" w:rsidP="004C0389">
      <w:r>
        <w:t>Формування оцінювання рівня знань і вмінь учнів з урахуван¬ням докладених ними зусиль, індивідуальних особливостей, рівня особистісного зростання.</w:t>
      </w:r>
    </w:p>
    <w:p w:rsidR="004C0389" w:rsidRDefault="004C0389" w:rsidP="004C0389">
      <w:r>
        <w:t>Метою оцінювання є не тільки контроль, але й заохочення учнів до самопізнання, самооцінювання, самонавчання.</w:t>
      </w:r>
    </w:p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/>
    <w:p w:rsidR="004C0389" w:rsidRDefault="004C0389" w:rsidP="004C0389">
      <w:r>
        <w:rPr>
          <w:rFonts w:ascii="Arial" w:hAnsi="Arial" w:cs="Arial"/>
        </w:rPr>
        <w:t>►►</w:t>
      </w:r>
      <w:r>
        <w:t xml:space="preserve"> Характерні риси уроку на засадах компетентнісно-діяльнісного підходу</w:t>
      </w:r>
    </w:p>
    <w:p w:rsidR="004C0389" w:rsidRDefault="004C0389" w:rsidP="004C0389">
      <w:r>
        <w:t>Замисел уроку базується на створенні педагогом умов для мак¬симального впливу освітнього процесу на розвиток індивідуально¬сті дитини.</w:t>
      </w:r>
    </w:p>
    <w:p w:rsidR="004C0389" w:rsidRDefault="004C0389" w:rsidP="004C0389">
      <w:r>
        <w:t>Цільовими орієнтирами навчального заняття можуть бути:</w:t>
      </w:r>
    </w:p>
    <w:p w:rsidR="004C0389" w:rsidRDefault="004C0389" w:rsidP="004C0389">
      <w:r>
        <w:t>•</w:t>
      </w:r>
      <w:r>
        <w:tab/>
        <w:t>формування в учнів системи наукових знань і засвоєння ними способів діяльності на основі актуалізації й «окультурення» їх суб’єктного досвіду;</w:t>
      </w:r>
    </w:p>
    <w:p w:rsidR="004C0389" w:rsidRDefault="004C0389" w:rsidP="004C0389">
      <w:r>
        <w:t>•</w:t>
      </w:r>
      <w:r>
        <w:tab/>
        <w:t>надання допомоги учням у пошуку і виробленні власного стилю та темпу навчальної діяльності, виявленню і розвитку індивіду-альних пізнавальних процесів та інтересів;</w:t>
      </w:r>
    </w:p>
    <w:p w:rsidR="004C0389" w:rsidRDefault="004C0389" w:rsidP="004C0389">
      <w:r>
        <w:t>•</w:t>
      </w:r>
      <w:r>
        <w:tab/>
        <w:t>сприяння кожному учневі у формуванні позитивної «Я — кон-цепції», розвитку творчих здібностей, опануванні компетентно-стей самопізнання та саморозвитку;</w:t>
      </w:r>
    </w:p>
    <w:p w:rsidR="004C0389" w:rsidRDefault="004C0389" w:rsidP="004C0389">
      <w:r>
        <w:t>•</w:t>
      </w:r>
      <w:r>
        <w:tab/>
        <w:t>сприяння формуванню у дітей ставлень до процесу і результа¬ту роботи.</w:t>
      </w:r>
    </w:p>
    <w:p w:rsidR="004C0389" w:rsidRDefault="004C0389" w:rsidP="004C0389">
      <w:r>
        <w:t>Зміст уроку розробляють відповідно до навчальної програми і ви-користовують для збагачення суб’єктного досвіду дитини. Організація навчального заняття передбачає:</w:t>
      </w:r>
    </w:p>
    <w:p w:rsidR="004C0389" w:rsidRDefault="004C0389" w:rsidP="004C0389">
      <w:r>
        <w:t>•</w:t>
      </w:r>
      <w:r>
        <w:tab/>
        <w:t>застосування педагогічних прийомів для актуалізації та збага-чення суб’єктного досвіду дитини;</w:t>
      </w:r>
    </w:p>
    <w:p w:rsidR="004C0389" w:rsidRDefault="004C0389" w:rsidP="004C0389">
      <w:r>
        <w:t>•</w:t>
      </w:r>
      <w:r>
        <w:tab/>
        <w:t>проектування характеру навчальної взаємодії з урахуванням ін-дивідуальних та вікових особливостей дітей;</w:t>
      </w:r>
    </w:p>
    <w:p w:rsidR="004C0389" w:rsidRDefault="004C0389" w:rsidP="004C0389">
      <w:r>
        <w:t>•</w:t>
      </w:r>
      <w:r>
        <w:tab/>
        <w:t>використання різноманітних форм спілкування, особливо діа-логу, полілогу, дискусії;</w:t>
      </w:r>
    </w:p>
    <w:p w:rsidR="004C0389" w:rsidRDefault="004C0389" w:rsidP="004C0389">
      <w:r>
        <w:t>•</w:t>
      </w:r>
      <w:r>
        <w:tab/>
        <w:t>створення для учнів ситуації успіху;</w:t>
      </w:r>
    </w:p>
    <w:p w:rsidR="004C0389" w:rsidRDefault="004C0389" w:rsidP="004C0389">
      <w:r>
        <w:t>•</w:t>
      </w:r>
      <w:r>
        <w:tab/>
        <w:t>виявлення довіри і толерантності в навчальній взаємодії;</w:t>
      </w:r>
    </w:p>
    <w:p w:rsidR="004C0389" w:rsidRDefault="004C0389" w:rsidP="004C0389">
      <w:r>
        <w:t>•</w:t>
      </w:r>
      <w:r>
        <w:tab/>
        <w:t>стимулювання учнів до здійснення колективного й індивідуаль-ного вибору типу, виду завдань, форми їх виконання;</w:t>
      </w:r>
    </w:p>
    <w:p w:rsidR="004C0389" w:rsidRDefault="004C0389" w:rsidP="004C0389">
      <w:r>
        <w:t>•</w:t>
      </w:r>
      <w:r>
        <w:tab/>
        <w:t>обирання прийомів і методів педагогічної підтримки як пріори-тетних способів діяльності вчителя на уроці;</w:t>
      </w:r>
    </w:p>
    <w:p w:rsidR="004C0389" w:rsidRDefault="004C0389" w:rsidP="004C0389">
      <w:r>
        <w:t>•</w:t>
      </w:r>
      <w:r>
        <w:tab/>
        <w:t>використання учнями таких мовленнєвих зворотів: «Я вважаю, що...» «Мені здається, що...», «На мою думку...» тощо.</w:t>
      </w:r>
    </w:p>
    <w:p w:rsidR="006001D2" w:rsidRDefault="004C0389" w:rsidP="004C0389">
      <w:r>
        <w:t>Пріоритетне значення в оцінювально-аналітичному компоненті уроку мають аналіз та оцінювання таких аспектів, як: збагачення суб’єктного досвіду дитини засобами змісту освіти; сформованість навчальної діяльності учнів та індивідуального стилю пізнання; виявлення самостійності, ініціативи, індивідуальності учня, його творчих здібностей, ціннісних ставлень. Доцільно аналізувати й оці¬нювати не тільки кінцеві результати виконання учнем завдання, а й сам процес роботи над ним.</w:t>
      </w:r>
      <w:bookmarkStart w:id="0" w:name="_GoBack"/>
      <w:bookmarkEnd w:id="0"/>
    </w:p>
    <w:sectPr w:rsidR="0060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89"/>
    <w:rsid w:val="004C0389"/>
    <w:rsid w:val="006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2018-09-30T12:28:00Z</dcterms:created>
  <dcterms:modified xsi:type="dcterms:W3CDTF">2018-09-30T12:29:00Z</dcterms:modified>
</cp:coreProperties>
</file>